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all convictions excluding driving offences.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Contracting Authority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b w:val="1"/>
          <w:sz w:val="36"/>
          <w:szCs w:val="36"/>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r w:rsidDel="00000000" w:rsidR="00000000" w:rsidRPr="00000000">
        <w:rPr>
          <w:rtl w:val="0"/>
        </w:rPr>
      </w:r>
    </w:p>
    <w:p w:rsidR="00000000" w:rsidDel="00000000" w:rsidP="00000000" w:rsidRDefault="00000000" w:rsidRPr="00000000" w14:paraId="0000000D">
      <w:pPr>
        <w:rPr/>
      </w:pPr>
      <w:bookmarkStart w:colFirst="0" w:colLast="0" w:name="_heading=h.3znysh7" w:id="3"/>
      <w:bookmarkEnd w:id="3"/>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bookmarkStart w:colFirst="0" w:colLast="0" w:name="bookmark=id.2et92p0" w:id="4"/>
  <w:bookmarkEnd w:id="4"/>
  <w:p w:rsidR="00000000" w:rsidDel="00000000" w:rsidP="00000000" w:rsidRDefault="00000000" w:rsidRPr="00000000" w14:paraId="00000010">
    <w:pPr>
      <w:spacing w:after="0" w:line="240" w:lineRule="auto"/>
      <w:jc w:val="both"/>
      <w:rPr>
        <w:rFonts w:ascii="Arial" w:cs="Arial" w:eastAsia="Arial" w:hAnsi="Arial"/>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white"/>
        <w:rtl w:val="0"/>
      </w:rPr>
      <w:t xml:space="preserve">Call-Off Ref: 710518450 / </w:t>
    </w:r>
    <w:r w:rsidDel="00000000" w:rsidR="00000000" w:rsidRPr="00000000">
      <w:rPr>
        <w:rFonts w:ascii="Roboto" w:cs="Roboto" w:eastAsia="Roboto" w:hAnsi="Roboto"/>
        <w:color w:val="181818"/>
        <w:sz w:val="21"/>
        <w:szCs w:val="21"/>
        <w:highlight w:val="white"/>
        <w:rtl w:val="0"/>
      </w:rPr>
      <w:t xml:space="preserve">CCSM23A02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normaltextrun" w:customStyle="1">
    <w:name w:val="normaltextrun"/>
    <w:basedOn w:val="DefaultParagraphFont"/>
    <w:rsid w:val="00A61606"/>
  </w:style>
  <w:style w:type="character" w:styleId="eop" w:customStyle="1">
    <w:name w:val="eop"/>
    <w:basedOn w:val="DefaultParagraphFont"/>
    <w:rsid w:val="00A61606"/>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DtniTU7KVY0dgsn6Tp/412eJA==">CgMxLjAyCGguZ2pkZ3hzMgloLjMwajB6bGwyCWguMWZvYjl0ZTIJaC4zem55c2g3MgppZC4yZXQ5MnAwOAByITFoa05mREpyZFVkUXpnR0l5dGV6cTBOeExXbk5wUmRSRA==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2024-12-09T13:50:00Z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0x0101009CEFB75345CA724198A07DE6383DACB7</vt:lpwstr>
  </property>
  <property fmtid="{D5CDD505-2E9C-101B-9397-08002B2CF9AE}" pid="4" name="MSIP_Label_d8a60473-494b-4586-a1bb-b0e663054676_Enabled">
    <vt:lpwstr>true</vt:lpwstr>
  </property>
  <property fmtid="{D5CDD505-2E9C-101B-9397-08002B2CF9AE}" pid="5" name="MSIP_Label_d8a60473-494b-4586-a1bb-b0e663054676_SetDate">
    <vt:lpwstr>2024-03-11T09:48:40Z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2410fc82-9856-4f14-9372-c5496ea16493</vt:lpwstr>
  </property>
  <property fmtid="{D5CDD505-2E9C-101B-9397-08002B2CF9AE}" pid="10" name="MSIP_Label_d8a60473-494b-4586-a1bb-b0e663054676_ContentBits">
    <vt:lpwstr>0</vt:lpwstr>
  </property>
  <property fmtid="{D5CDD505-2E9C-101B-9397-08002B2CF9AE}" pid="11" name="MediaServiceImageTags">
    <vt:lpwstr/>
  </property>
</Properties>
</file>